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2D" w:rsidRPr="00887822" w:rsidRDefault="00704D2D" w:rsidP="00704D2D">
      <w:pPr>
        <w:rPr>
          <w:rFonts w:ascii="Calibri" w:eastAsia="宋体" w:hAnsi="Calibri" w:cs="Arial"/>
          <w:b/>
          <w:bCs/>
          <w:i/>
          <w:iCs/>
          <w:color w:val="C45911"/>
          <w:sz w:val="30"/>
        </w:rPr>
      </w:pPr>
      <w:r>
        <w:rPr>
          <w:rFonts w:ascii="Calibri" w:eastAsia="宋体" w:hAnsi="Calibri" w:cs="Arial" w:hint="eastAsia"/>
          <w:b/>
          <w:bCs/>
          <w:i/>
          <w:iCs/>
          <w:color w:val="C45911"/>
          <w:sz w:val="30"/>
        </w:rPr>
        <w:t xml:space="preserve">HIFU on </w:t>
      </w:r>
      <w:r w:rsidRPr="00887822">
        <w:rPr>
          <w:rFonts w:ascii="Calibri" w:eastAsia="宋体" w:hAnsi="Calibri" w:cs="Arial" w:hint="eastAsia"/>
          <w:b/>
          <w:bCs/>
          <w:i/>
          <w:iCs/>
          <w:color w:val="C45911"/>
          <w:sz w:val="30"/>
        </w:rPr>
        <w:t>Adenomyos</w:t>
      </w:r>
      <w:r w:rsidRPr="00887822">
        <w:rPr>
          <w:rFonts w:ascii="Calibri" w:eastAsia="宋体" w:hAnsi="Calibri" w:cs="Arial"/>
          <w:b/>
          <w:bCs/>
          <w:i/>
          <w:iCs/>
          <w:color w:val="C45911"/>
          <w:sz w:val="30"/>
        </w:rPr>
        <w:t>i</w:t>
      </w:r>
      <w:r w:rsidRPr="00887822">
        <w:rPr>
          <w:rFonts w:ascii="Calibri" w:eastAsia="宋体" w:hAnsi="Calibri" w:cs="Arial" w:hint="eastAsia"/>
          <w:b/>
          <w:bCs/>
          <w:i/>
          <w:iCs/>
          <w:color w:val="C45911"/>
          <w:sz w:val="30"/>
        </w:rPr>
        <w:t>s</w:t>
      </w:r>
    </w:p>
    <w:tbl>
      <w:tblPr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480"/>
        <w:gridCol w:w="5848"/>
        <w:gridCol w:w="1465"/>
        <w:gridCol w:w="1465"/>
      </w:tblGrid>
      <w:tr w:rsidR="00704D2D" w:rsidRPr="00887822" w:rsidTr="00F22C36">
        <w:trPr>
          <w:trHeight w:val="475"/>
          <w:jc w:val="center"/>
        </w:trPr>
        <w:tc>
          <w:tcPr>
            <w:tcW w:w="1192" w:type="dxa"/>
            <w:vAlign w:val="bottom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887822">
              <w:rPr>
                <w:rFonts w:ascii="Calibri" w:hAnsi="Calibri"/>
                <w:b/>
                <w:sz w:val="22"/>
                <w:szCs w:val="22"/>
              </w:rPr>
              <w:t>PMID</w:t>
            </w:r>
          </w:p>
        </w:tc>
        <w:tc>
          <w:tcPr>
            <w:tcW w:w="480" w:type="dxa"/>
            <w:vAlign w:val="bottom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887822">
              <w:rPr>
                <w:rFonts w:ascii="Calibri" w:hAnsi="Calibri" w:hint="eastAsia"/>
                <w:b/>
                <w:sz w:val="22"/>
                <w:szCs w:val="22"/>
              </w:rPr>
              <w:t>No.</w:t>
            </w:r>
          </w:p>
        </w:tc>
        <w:tc>
          <w:tcPr>
            <w:tcW w:w="5848" w:type="dxa"/>
            <w:shd w:val="clear" w:color="auto" w:fill="auto"/>
            <w:vAlign w:val="bottom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887822">
              <w:rPr>
                <w:rFonts w:ascii="Calibri" w:hAnsi="Calibri"/>
                <w:b/>
                <w:sz w:val="22"/>
                <w:szCs w:val="22"/>
              </w:rPr>
              <w:t>Ar</w:t>
            </w:r>
            <w:r w:rsidRPr="00887822">
              <w:rPr>
                <w:rFonts w:ascii="Calibri" w:hAnsi="Calibri"/>
                <w:b/>
                <w:sz w:val="22"/>
                <w:szCs w:val="22"/>
                <w:lang w:val="en-GB"/>
              </w:rPr>
              <w:t>ticles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704D2D" w:rsidRPr="00887822" w:rsidRDefault="00704D2D" w:rsidP="00F22C36">
            <w:pPr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887822">
              <w:rPr>
                <w:rFonts w:ascii="Calibri" w:hAnsi="Calibri" w:hint="eastAsia"/>
                <w:b/>
                <w:sz w:val="22"/>
                <w:szCs w:val="22"/>
              </w:rPr>
              <w:t>Abstract</w:t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887822">
              <w:rPr>
                <w:rFonts w:ascii="Calibri" w:hAnsi="Calibri" w:hint="eastAsia"/>
                <w:b/>
                <w:sz w:val="22"/>
                <w:szCs w:val="22"/>
              </w:rPr>
              <w:t>Impact Factor</w:t>
            </w:r>
          </w:p>
        </w:tc>
      </w:tr>
      <w:tr w:rsidR="00704D2D" w:rsidRPr="00887822" w:rsidTr="00F22C36">
        <w:trPr>
          <w:trHeight w:hRule="exact" w:val="288"/>
          <w:jc w:val="center"/>
        </w:trPr>
        <w:tc>
          <w:tcPr>
            <w:tcW w:w="10450" w:type="dxa"/>
            <w:gridSpan w:val="5"/>
            <w:shd w:val="clear" w:color="auto" w:fill="8EAADB"/>
            <w:vAlign w:val="center"/>
          </w:tcPr>
          <w:p w:rsidR="00704D2D" w:rsidRPr="00D54317" w:rsidRDefault="00704D2D" w:rsidP="00F22C36">
            <w:pPr>
              <w:spacing w:line="210" w:lineRule="atLeast"/>
              <w:rPr>
                <w:rFonts w:ascii="Calibri" w:eastAsia="MS Gothic" w:hAnsi="Calibri" w:cs="Arial"/>
                <w:b/>
                <w:noProof/>
                <w:color w:val="FFFF00"/>
                <w:sz w:val="20"/>
                <w:szCs w:val="20"/>
              </w:rPr>
            </w:pPr>
            <w:r w:rsidRPr="00D54317">
              <w:rPr>
                <w:rFonts w:ascii="Calibri" w:eastAsia="MS Gothic" w:hAnsi="Calibri" w:cs="Arial"/>
                <w:b/>
                <w:noProof/>
                <w:color w:val="FFFF00"/>
                <w:sz w:val="20"/>
                <w:szCs w:val="20"/>
              </w:rPr>
              <w:t>3 Review Articles</w:t>
            </w:r>
          </w:p>
        </w:tc>
      </w:tr>
      <w:tr w:rsidR="00704D2D" w:rsidRPr="00887822" w:rsidTr="00F22C36">
        <w:trPr>
          <w:trHeight w:hRule="exact" w:val="1287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26251996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Novel Non-invasive Treatment With High-intensity Focused Ultrasound (HIFU).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Marinova M, Rauch M, Schild HH, Strunk HM.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Ultraschall Med. 2016 Feb;37(1):46-55.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8060" cy="300901"/>
                  <wp:effectExtent l="0" t="0" r="5080" b="4445"/>
                  <wp:docPr id="174" name="图片 2" descr="box_pubMed_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11" cy="30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4.434</w:t>
            </w:r>
          </w:p>
        </w:tc>
      </w:tr>
      <w:tr w:rsidR="00704D2D" w:rsidRPr="00887822" w:rsidTr="00F22C36">
        <w:trPr>
          <w:trHeight w:hRule="exact" w:val="1558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25609456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Ultrasound-guided high intensity focused ultrasound for the treatment of gynaecological diseases: A review of safety and efficacy. </w:t>
            </w:r>
            <w:r w:rsidRPr="00887822">
              <w:rPr>
                <w:rFonts w:ascii="Calibri" w:hAnsi="Calibri"/>
                <w:sz w:val="20"/>
                <w:szCs w:val="20"/>
              </w:rPr>
              <w:t>Zhang L, Zhang W, Orsi F, Chen W, Wang Z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Int J Hyperthermia. 2015 May;31(3):280-4.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5665" cy="298280"/>
                  <wp:effectExtent l="0" t="0" r="7620" b="6985"/>
                  <wp:docPr id="175" name="图片 1" descr="box_pubMed_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30" cy="30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3.361</w:t>
            </w:r>
          </w:p>
        </w:tc>
      </w:tr>
      <w:tr w:rsidR="00704D2D" w:rsidRPr="00887822" w:rsidTr="00F22C36">
        <w:trPr>
          <w:trHeight w:hRule="exact" w:val="1426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20610999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2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High-intensity focused ultrasound ablation of uterine localized adenomyosis. 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Dong X, Yang Z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Curr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Opin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Obstet Gynecol. 2010 Aug;22(4):326-30.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9525" b="6350"/>
                  <wp:docPr id="176" name="图片 78" descr="box_pubMed_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2.134</w:t>
            </w:r>
          </w:p>
        </w:tc>
      </w:tr>
      <w:tr w:rsidR="00704D2D" w:rsidRPr="00887822" w:rsidTr="00F22C36">
        <w:trPr>
          <w:trHeight w:hRule="exact" w:val="346"/>
          <w:jc w:val="center"/>
        </w:trPr>
        <w:tc>
          <w:tcPr>
            <w:tcW w:w="10450" w:type="dxa"/>
            <w:gridSpan w:val="5"/>
            <w:shd w:val="clear" w:color="auto" w:fill="95B3D7" w:themeFill="accent1" w:themeFillTint="99"/>
            <w:vAlign w:val="center"/>
          </w:tcPr>
          <w:p w:rsidR="00704D2D" w:rsidRPr="00D54317" w:rsidRDefault="00704D2D" w:rsidP="00F22C36">
            <w:pPr>
              <w:spacing w:line="210" w:lineRule="atLeast"/>
              <w:rPr>
                <w:rFonts w:ascii="Calibri" w:eastAsia="Malgun Gothic" w:hAnsi="Calibri"/>
                <w:noProof/>
                <w:sz w:val="20"/>
                <w:szCs w:val="20"/>
              </w:rPr>
            </w:pPr>
            <w:r w:rsidRPr="00D54317">
              <w:rPr>
                <w:rFonts w:ascii="Calibri" w:eastAsia="MS Gothic" w:hAnsi="Calibri"/>
                <w:b/>
                <w:noProof/>
                <w:color w:val="FFFF00"/>
                <w:sz w:val="20"/>
                <w:szCs w:val="20"/>
              </w:rPr>
              <w:t>1</w:t>
            </w:r>
            <w:r>
              <w:rPr>
                <w:rFonts w:ascii="Calibri" w:eastAsiaTheme="minorEastAsia" w:hAnsi="Calibri" w:hint="eastAsia"/>
                <w:b/>
                <w:noProof/>
                <w:color w:val="FFFF00"/>
                <w:sz w:val="20"/>
                <w:szCs w:val="20"/>
              </w:rPr>
              <w:t>9</w:t>
            </w:r>
            <w:r w:rsidRPr="00D54317">
              <w:rPr>
                <w:rFonts w:ascii="Calibri" w:eastAsia="MS Gothic" w:hAnsi="Calibri"/>
                <w:b/>
                <w:noProof/>
                <w:color w:val="FFFF00"/>
                <w:sz w:val="20"/>
                <w:szCs w:val="20"/>
              </w:rPr>
              <w:t xml:space="preserve"> Research Articles</w:t>
            </w:r>
          </w:p>
        </w:tc>
      </w:tr>
      <w:tr w:rsidR="00704D2D" w:rsidRPr="00887822" w:rsidTr="00F22C36">
        <w:trPr>
          <w:trHeight w:val="152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bookmarkStart w:id="0" w:name="OLE_LINK1"/>
            <w:bookmarkStart w:id="1" w:name="OLE_LINK2"/>
            <w:r w:rsidRPr="00887822">
              <w:rPr>
                <w:rFonts w:ascii="Calibri" w:hAnsi="Calibri"/>
                <w:sz w:val="22"/>
                <w:szCs w:val="22"/>
              </w:rPr>
              <w:t>28069193</w:t>
            </w:r>
            <w:bookmarkEnd w:id="0"/>
            <w:bookmarkEnd w:id="1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  <w:lang w:val="en-GB"/>
              </w:rPr>
            </w:pPr>
            <w:r w:rsidRPr="00887822">
              <w:rPr>
                <w:rFonts w:ascii="Calibri" w:hAnsi="Calibri"/>
                <w:sz w:val="22"/>
                <w:szCs w:val="22"/>
                <w:lang w:val="en-GB"/>
              </w:rPr>
              <w:t>Safety of ultrasound-guided high-intensity focused ultrasound ablation for diffuse adenomyosis: A retrospective cohort study.</w:t>
            </w:r>
            <w:r w:rsidRPr="00887822">
              <w:rPr>
                <w:rFonts w:ascii="Calibri" w:hAnsi="Calibri" w:hint="eastAsia"/>
                <w:i/>
                <w:sz w:val="22"/>
                <w:szCs w:val="22"/>
                <w:lang w:val="en-GB"/>
              </w:rPr>
              <w:t>（</w:t>
            </w:r>
            <w:r w:rsidRPr="00887822">
              <w:rPr>
                <w:rFonts w:ascii="Calibri" w:hAnsi="Calibri" w:hint="eastAsia"/>
                <w:i/>
                <w:sz w:val="22"/>
                <w:szCs w:val="22"/>
                <w:lang w:val="en-GB"/>
              </w:rPr>
              <w:t xml:space="preserve">417 </w:t>
            </w:r>
            <w:r w:rsidRPr="00887822">
              <w:rPr>
                <w:rFonts w:ascii="Calibri" w:hAnsi="Calibri"/>
                <w:i/>
                <w:sz w:val="22"/>
                <w:szCs w:val="22"/>
                <w:lang w:val="en-GB"/>
              </w:rPr>
              <w:t>patients, Jan.2012-Dec.2015</w:t>
            </w:r>
            <w:r w:rsidRPr="00887822">
              <w:rPr>
                <w:rFonts w:ascii="Calibri" w:hAnsi="Calibri" w:hint="eastAsia"/>
                <w:i/>
                <w:sz w:val="22"/>
                <w:szCs w:val="22"/>
                <w:lang w:val="en-GB"/>
              </w:rPr>
              <w:t>）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lang w:val="en-GB"/>
              </w:rPr>
            </w:pPr>
            <w:r w:rsidRPr="00887822">
              <w:rPr>
                <w:rFonts w:ascii="Calibri" w:hAnsi="Calibri"/>
                <w:sz w:val="20"/>
                <w:szCs w:val="20"/>
                <w:lang w:val="en-GB"/>
              </w:rPr>
              <w:t xml:space="preserve">Feng Y, Hu L, Chen W, Zhang R, Wang X, Chen J.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lang w:val="en-GB"/>
              </w:rPr>
            </w:pPr>
            <w:r w:rsidRPr="00887822">
              <w:rPr>
                <w:rFonts w:ascii="Calibri" w:hAnsi="Calibri"/>
                <w:sz w:val="20"/>
                <w:szCs w:val="20"/>
                <w:lang w:val="en-GB"/>
              </w:rPr>
              <w:t>Ultrason Sonochem. 2017 May;36:139-145.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8060" cy="300901"/>
                  <wp:effectExtent l="0" t="0" r="5080" b="4445"/>
                  <wp:docPr id="177" name="图片 3" descr="box_pubMed_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11" cy="30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4.556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bookmarkStart w:id="2" w:name="_Hlk475281246"/>
            <w:r w:rsidRPr="00887822">
              <w:rPr>
                <w:rFonts w:ascii="Calibri" w:hAnsi="Calibri"/>
                <w:sz w:val="22"/>
                <w:szCs w:val="22"/>
              </w:rPr>
              <w:t>28267526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  <w:lang w:val="en-GB"/>
              </w:rPr>
            </w:pPr>
            <w:r w:rsidRPr="00887822">
              <w:rPr>
                <w:rFonts w:ascii="Calibri" w:hAnsi="Calibri"/>
                <w:sz w:val="22"/>
                <w:szCs w:val="22"/>
                <w:lang w:val="en-GB"/>
              </w:rPr>
              <w:t xml:space="preserve">High Intensity Focused Ultrasound Treatment of Adenomyosis: The Relationship Between the Features of Magnetic Resonance Imaging on T2 Weighted Images and the Therapeutic Efficacy. </w:t>
            </w:r>
            <w:r w:rsidRPr="00887822">
              <w:rPr>
                <w:rFonts w:ascii="Calibri" w:hAnsi="Calibri"/>
                <w:i/>
                <w:sz w:val="22"/>
                <w:szCs w:val="22"/>
                <w:lang w:val="en-GB"/>
              </w:rPr>
              <w:t>(428 patients, Jan.2011-Nov.2015)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  <w:lang w:val="en-GB"/>
              </w:rPr>
            </w:pPr>
            <w:r w:rsidRPr="00887822">
              <w:rPr>
                <w:rFonts w:ascii="Calibri" w:hAnsi="Calibri"/>
                <w:sz w:val="20"/>
                <w:szCs w:val="20"/>
                <w:lang w:val="en-GB"/>
              </w:rPr>
              <w:t>Chunmei G, Raymond S, Zhongqiong L. Yuanchang L, Bin X, Aixingzi A, Lian Z.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lang w:val="en-GB"/>
              </w:rPr>
            </w:pPr>
            <w:r w:rsidRPr="00D66925">
              <w:rPr>
                <w:rFonts w:ascii="Calibri" w:hAnsi="Calibri"/>
                <w:sz w:val="22"/>
                <w:szCs w:val="22"/>
                <w:lang w:val="en-GB"/>
              </w:rPr>
              <w:t>Eur J Radiol. 2017 Apr;89:117-122. doi: 10.1016/j.ejrad.2017.02.001. Epub 2017 Feb 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  <w:lang w:val="en-GB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8060" cy="300901"/>
                  <wp:effectExtent l="19050" t="0" r="4890" b="0"/>
                  <wp:docPr id="178" name="图片 3" descr="box_pubMed_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11" cy="30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2.593</w:t>
            </w:r>
          </w:p>
        </w:tc>
      </w:tr>
      <w:bookmarkEnd w:id="2"/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27478340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Effects of High-Intensity-Focused Ultrasound Treatment on Benign Uterine Tumor.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(333 patients,Feb.2010-Dec.2012)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DD5379">
              <w:rPr>
                <w:rFonts w:ascii="Calibri" w:hAnsi="Calibri"/>
                <w:i/>
                <w:sz w:val="22"/>
                <w:szCs w:val="22"/>
              </w:rPr>
              <w:t>(141 fibroid patients and 192 adenomyosis patients)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Park J, Lee JS, Cho JH, Kim S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J Korean Med Sci. 2016 Aug;31(8):1279-83.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179" name="图片 15" descr="box_pubMed_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1.256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color w:val="FF0000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27385316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Factors influencing the ablative efficiency of high intensity focused ultrasound (HIFU) treatment for adenomyosis: A retrospective study.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(245 patients,Jan2011-Jul.2014)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Gong C, Yang B, Shi Y, Liu Z, Wan L, Zhang H, Jiang D, Zhang L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Int J Hyperthermia. 2016 Aug;32(5):496-503.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180" name="图片 13" descr="box_pubMed_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noProof/>
                <w:sz w:val="20"/>
                <w:szCs w:val="20"/>
              </w:rPr>
            </w:pPr>
            <w:r w:rsidRPr="00887822">
              <w:rPr>
                <w:rFonts w:hint="eastAsia"/>
                <w:noProof/>
                <w:sz w:val="20"/>
                <w:szCs w:val="20"/>
              </w:rPr>
              <w:t>3.361</w:t>
            </w:r>
          </w:p>
        </w:tc>
      </w:tr>
      <w:tr w:rsidR="00704D2D" w:rsidRPr="00887822" w:rsidTr="00F22C36">
        <w:trPr>
          <w:trHeight w:val="28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lastRenderedPageBreak/>
              <w:t>26817877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Clinical Predictors of Long-term Success in Ultrasound-guided High-intensity Focused Ultrasound Ablation Treatment for Adenomyosis: A Retrospective Study.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(230 patients, Jan.2007-Dec.2013)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Liu X, Wang W, Wang Y, Wang Y, Li Q, Tang J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Medicine (Baltimore). 2016 Jan;95(3):e2443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17" name="图片 69" descr="box_pubMed_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2.133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26380007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Efficacy of high-intensity focused ultrasound ablation for adenomyosis therapy and sexual life quality. </w:t>
            </w:r>
            <w:r w:rsidRPr="00887822">
              <w:rPr>
                <w:rFonts w:ascii="Calibri" w:hAnsi="Calibri" w:hint="eastAsia"/>
                <w:i/>
                <w:sz w:val="22"/>
                <w:szCs w:val="22"/>
              </w:rPr>
              <w:t>（</w:t>
            </w:r>
            <w:r w:rsidRPr="00887822">
              <w:rPr>
                <w:rFonts w:ascii="Calibri" w:hAnsi="Calibri" w:hint="eastAsia"/>
                <w:i/>
                <w:sz w:val="22"/>
                <w:szCs w:val="22"/>
              </w:rPr>
              <w:t>5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1 patients, Jan.-Dec.2012</w:t>
            </w:r>
            <w:r w:rsidRPr="00887822">
              <w:rPr>
                <w:rFonts w:ascii="Calibri" w:hAnsi="Calibri" w:hint="eastAsia"/>
                <w:i/>
                <w:sz w:val="22"/>
                <w:szCs w:val="22"/>
              </w:rPr>
              <w:t>）</w:t>
            </w:r>
            <w:bookmarkStart w:id="3" w:name="_GoBack"/>
            <w:bookmarkEnd w:id="3"/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Long L, Chen J, Xiong Y, Zou M, Deng Y, Chen L, Wang Z.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Int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J Clin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Exp Med. 2015 Jul 15;8(7):11701-7.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18" name="图片 67" descr="box_pubMed_log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1.075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26367457  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  <w:lang w:val="en-GB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Ultrasound-guided high-intensity focused ultrasound (USgHIFU) ablation for the treatment of patients with adenomyosis and prior abdominal surgical scars: A retrospective study.       (</w:t>
            </w:r>
            <w:r w:rsidRPr="00887822">
              <w:rPr>
                <w:rFonts w:ascii="Calibri" w:hAnsi="Calibri" w:hint="eastAsia"/>
                <w:i/>
                <w:sz w:val="22"/>
                <w:szCs w:val="22"/>
              </w:rPr>
              <w:t xml:space="preserve">534 </w:t>
            </w:r>
            <w:r w:rsidRPr="00887822">
              <w:rPr>
                <w:rFonts w:ascii="Calibri" w:hAnsi="Calibri"/>
                <w:i/>
                <w:sz w:val="22"/>
                <w:szCs w:val="22"/>
                <w:lang w:val="en-GB"/>
              </w:rPr>
              <w:t>patients, Jan.2011-Mar.2014</w:t>
            </w:r>
            <w:r w:rsidRPr="00887822">
              <w:rPr>
                <w:rFonts w:ascii="Calibri" w:hAnsi="Calibri" w:hint="eastAsia"/>
                <w:i/>
                <w:sz w:val="22"/>
                <w:szCs w:val="22"/>
                <w:lang w:val="en-GB"/>
              </w:rPr>
              <w:t>）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Xiong Y, Yue Y, Shui L, Orsi F, He J, Zhang L.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Int J Hyperthermia. 2015;31(7):777-83.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19" name="图片 65" descr="box_pubMed_log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3.361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26093678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Safety of ultrasound-guided ultrasound ablation for uterine fibroids and adenomyosis: A review of 9988 cases.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(9988 patients, Jul.2006-Jun.2007)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Chen J, Chen W, Zhang L, Li K, Peng S, He M, Hu L. 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Ultrason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Sonochem. 2015 Nov;27:671-6.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20" name="图片 63" descr="box_pubMed_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4.556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26072367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Ultrasound-guided high-intensity focused ultrasound treatment for uterine fibroid &amp;adenomyosis: A single center experience from the Republic of Korea.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 w:rsidRPr="00747D72">
              <w:rPr>
                <w:rFonts w:ascii="Calibri" w:hAnsi="Calibri"/>
                <w:sz w:val="22"/>
                <w:szCs w:val="22"/>
              </w:rPr>
              <w:t>272 patients with uterine fibroids and</w:t>
            </w:r>
            <w:r>
              <w:rPr>
                <w:rFonts w:ascii="Calibri" w:hAnsi="Calibri"/>
                <w:sz w:val="22"/>
                <w:szCs w:val="22"/>
              </w:rPr>
              <w:t xml:space="preserve"> 346 patients with adenomyosis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, Feb.2010-Oct.2013)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Lee JS, Hong GY, Park BJ, Kim TE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  <w:lang w:val="en-GB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Ultrason Sonochem. 2015 Nov;27:682-7.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21" name="图片 61" descr="box_pubMed_log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4.556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26065820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High-intensity focused ultrasound ablation for diffuse uterine leiomyomatosis: A case report. 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(1 patient, Nov.28,2011)</w:t>
            </w:r>
          </w:p>
          <w:p w:rsidR="00704D2D" w:rsidRPr="00887822" w:rsidRDefault="0004688B" w:rsidP="00F22C36">
            <w:pPr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hyperlink r:id="rId20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Chen L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, </w:t>
            </w:r>
            <w:hyperlink r:id="rId21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Xiao X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, </w:t>
            </w:r>
            <w:hyperlink r:id="rId22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Wang Q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, </w:t>
            </w:r>
            <w:hyperlink r:id="rId23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Wu C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, </w:t>
            </w:r>
            <w:hyperlink r:id="rId24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Zou M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, </w:t>
            </w:r>
            <w:hyperlink r:id="rId25" w:history="1">
              <w:r w:rsidR="00704D2D" w:rsidRPr="00887822">
                <w:rPr>
                  <w:rFonts w:ascii="Calibri" w:hAnsi="Calibri"/>
                  <w:color w:val="0066CC"/>
                  <w:sz w:val="20"/>
                </w:rPr>
                <w:t>Xiong Y</w:t>
              </w:r>
            </w:hyperlink>
            <w:r w:rsidR="00704D2D" w:rsidRPr="00887822">
              <w:rPr>
                <w:rFonts w:ascii="Calibri" w:hAnsi="Calibri"/>
                <w:sz w:val="20"/>
                <w:szCs w:val="20"/>
              </w:rPr>
              <w:t>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Ultrason Sonochem. 2015 Nov;27:717-21.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22" name="图片 57" descr="box_pubMed_log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4.556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26050604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High-intensity focused ultrasound (HIFU) for adenomyosis: Two-year follow-up results.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(350 patients, Jan.2010-Dec.2011)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Shui L, Mao S, Wu Q, Huang G, Wang J, Zhang R, Li K, He J, Zhang L.</w:t>
            </w:r>
          </w:p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Ultrason Sonochem. 2015 Nov;27:677-81.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23" name="图片 59" descr="box_pubMed_log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 w:hint="eastAsia"/>
                <w:noProof/>
                <w:sz w:val="22"/>
                <w:szCs w:val="22"/>
              </w:rPr>
              <w:t>4.556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25906100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Contrast-enhanced ultrasound for evaluation of high-intensity focused ultrasound treatment of benign uterine diseases: retrospective analysis of contrast safety.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</w:t>
            </w:r>
            <w:r>
              <w:rPr>
                <w:rFonts w:ascii="Calibri" w:hAnsi="Calibri" w:hint="eastAsia"/>
                <w:sz w:val="22"/>
                <w:szCs w:val="22"/>
              </w:rPr>
              <w:t>1663 patients</w:t>
            </w:r>
            <w:r w:rsidRPr="00747D72">
              <w:rPr>
                <w:rFonts w:ascii="Calibri" w:hAnsi="Calibri"/>
                <w:sz w:val="22"/>
                <w:szCs w:val="22"/>
              </w:rPr>
              <w:t xml:space="preserve"> with uterine fibroids and</w:t>
            </w:r>
            <w:r>
              <w:rPr>
                <w:rFonts w:ascii="Calibri" w:hAnsi="Calibri"/>
                <w:sz w:val="22"/>
                <w:szCs w:val="22"/>
              </w:rPr>
              <w:t xml:space="preserve"> 346 patients with adenomyosis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lastRenderedPageBreak/>
              <w:t>Nov.2010-Dec.2013)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Cheng CQ, Zhang RT, Xiong Y, Chen L, Wang J, Huang GH, Li KQ, Zhang L, Bai J.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Medicine (Baltimore). 2015 Apr;94(16):e729.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733425" cy="298450"/>
                  <wp:effectExtent l="0" t="0" r="0" b="0"/>
                  <wp:docPr id="224" name="图片 55" descr="box_pubMed_log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2.133</w:t>
            </w:r>
          </w:p>
        </w:tc>
      </w:tr>
      <w:tr w:rsidR="00704D2D" w:rsidRPr="00887822" w:rsidTr="00F22C36">
        <w:trPr>
          <w:trHeight w:val="274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D80DDF">
              <w:rPr>
                <w:rFonts w:ascii="Calibri" w:hAnsi="Calibri"/>
                <w:sz w:val="22"/>
                <w:szCs w:val="22"/>
              </w:rPr>
              <w:lastRenderedPageBreak/>
              <w:t>25154933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D80DDF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D80DDF">
              <w:rPr>
                <w:rFonts w:ascii="Calibri" w:hAnsi="Calibri"/>
                <w:sz w:val="22"/>
                <w:szCs w:val="22"/>
              </w:rPr>
              <w:t>Effect of abdominal liposuction on sonographically guided high-intensity focused ultrasound ablation.  (6 patients with uterine fibroids and 4 patients with adenomyosis)</w:t>
            </w:r>
          </w:p>
          <w:p w:rsidR="00704D2D" w:rsidRPr="00D80DDF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D80DDF">
              <w:rPr>
                <w:rFonts w:ascii="Calibri" w:hAnsi="Calibri"/>
                <w:sz w:val="22"/>
                <w:szCs w:val="22"/>
              </w:rPr>
              <w:t>Zhao WP, Chen JY, Chen WZ.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D80DDF">
              <w:rPr>
                <w:rFonts w:ascii="Calibri" w:hAnsi="Calibri"/>
                <w:sz w:val="22"/>
                <w:szCs w:val="22"/>
              </w:rPr>
              <w:t>J Ultrasound Med. 2014 Sep;33(9):1539-44. doi: 10.7863/ultra.33.9.1539.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31520" cy="292735"/>
                  <wp:effectExtent l="19050" t="0" r="0" b="0"/>
                  <wp:docPr id="4" name="图片 1" descr="box_pubMed_log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ascii="Calibri" w:eastAsia="宋体" w:hAnsi="Calibri"/>
                <w:noProof/>
                <w:kern w:val="2"/>
                <w:szCs w:val="22"/>
              </w:rPr>
              <w:t>1.544</w:t>
            </w:r>
          </w:p>
        </w:tc>
      </w:tr>
      <w:tr w:rsidR="00704D2D" w:rsidRPr="00887822" w:rsidTr="00F22C36">
        <w:trPr>
          <w:trHeight w:val="274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24951357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Effects of oxytocin on high intensity focused ultrasound (HIFU) ablation of adenomysis: a prospective study.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 (86 patients) </w:t>
            </w:r>
            <w:r w:rsidRPr="00887822">
              <w:rPr>
                <w:rFonts w:ascii="Calibri" w:hAnsi="Calibri"/>
                <w:sz w:val="20"/>
                <w:szCs w:val="20"/>
              </w:rPr>
              <w:t>Zhang X, Zou M, Zhang C, He J, Mao S, Wu Q, He M, Wang J, Zhang R, Zhang L.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Eur J Radiol. 2014 Sep;83(9):1607-11.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25" name="图片 51" descr="box_pubMed_log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2.593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24380611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Effective ablation therapy of adenomyosis with ultrasound-guided high-intensity focused ultrasound. </w:t>
            </w:r>
            <w:r w:rsidRPr="00887822">
              <w:rPr>
                <w:rFonts w:ascii="Calibri" w:hAnsi="Calibri"/>
                <w:i/>
                <w:sz w:val="20"/>
                <w:szCs w:val="20"/>
              </w:rPr>
              <w:t>(202 patients, Nov.2017-Jun.2012)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Zhang X, Li K, Xie B, He M, He J, Zhang L.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Int J Gynaecol Obstet. 2014 Mar;124(3):207-11.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26" name="图片 32" descr="box_pubMed_log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1.674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21719223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Feasibility of MRI-guided high intensity focused ultrasound treatment for adenomyosis.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(10 patients, Aug.2007-Mar.2010)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Fan TY, Zhang L, Chen W, Liu Y, He M, Huang X, Orsi F, Wang Z.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 xml:space="preserve">Eur J Radiol. 2012 Nov;81(11):3624-30.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27" name="图片 84" descr="box_pubMed_log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2.593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21067723</w:t>
            </w:r>
          </w:p>
        </w:tc>
        <w:tc>
          <w:tcPr>
            <w:tcW w:w="480" w:type="dxa"/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Ultrasound-guided high-intensity focused ultrasound ablation for adenomyosis: the clinical experience of a single center.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 xml:space="preserve">(78 patients, Aug.2007-Mar.2010) 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Zhou M, Chen JY, Tang LD, Chen WZ, Wang ZB.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eastAsia="Malgun Gothic"/>
                <w:sz w:val="20"/>
                <w:szCs w:val="20"/>
                <w:lang w:eastAsia="ko-KR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Fertil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Steril. 2011 Mar 1;95(3):900-5.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sz w:val="20"/>
                <w:szCs w:val="20"/>
                <w:lang w:eastAsia="ko-KR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drawing>
                <wp:inline distT="0" distB="0" distL="0" distR="0">
                  <wp:extent cx="733425" cy="298450"/>
                  <wp:effectExtent l="0" t="0" r="0" b="0"/>
                  <wp:docPr id="228" name="图片 80" descr="box_pubMed_log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704D2D" w:rsidRPr="00887822" w:rsidRDefault="00704D2D" w:rsidP="00F22C36">
            <w:pPr>
              <w:spacing w:line="210" w:lineRule="atLeast"/>
              <w:rPr>
                <w:rFonts w:eastAsia="Malgun Gothic"/>
                <w:noProof/>
                <w:sz w:val="20"/>
                <w:szCs w:val="20"/>
              </w:rPr>
            </w:pPr>
            <w:r w:rsidRPr="00887822">
              <w:rPr>
                <w:rFonts w:eastAsia="Malgun Gothic"/>
                <w:noProof/>
                <w:sz w:val="20"/>
                <w:szCs w:val="20"/>
              </w:rPr>
              <w:t>4.426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19683943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Safety and efficacy of high intensity focused ultrasound ablation therapy for adenomyosis.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(12 patients)</w:t>
            </w:r>
            <w:r w:rsidRPr="00887822">
              <w:rPr>
                <w:rFonts w:ascii="Calibri" w:hAnsi="Calibri"/>
                <w:sz w:val="20"/>
                <w:szCs w:val="20"/>
              </w:rPr>
              <w:t xml:space="preserve">Wang W, Wang Y, Tang J  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Acad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Radiol. 2009 Nov;16(11):1416-23.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307975"/>
                  <wp:effectExtent l="0" t="0" r="9525" b="0"/>
                  <wp:docPr id="230" name="图片 20" descr="box_pubMed_log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1.966</w:t>
            </w:r>
          </w:p>
        </w:tc>
      </w:tr>
      <w:tr w:rsidR="00704D2D" w:rsidRPr="00887822" w:rsidTr="00F22C36">
        <w:trPr>
          <w:trHeight w:val="111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>18440527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2D" w:rsidRPr="00887822" w:rsidRDefault="00704D2D" w:rsidP="00704D2D">
            <w:pPr>
              <w:numPr>
                <w:ilvl w:val="0"/>
                <w:numId w:val="1"/>
              </w:numPr>
              <w:shd w:val="clear" w:color="auto" w:fill="FFFFFF"/>
              <w:spacing w:line="210" w:lineRule="atLeast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0"/>
                <w:szCs w:val="20"/>
              </w:rPr>
            </w:pPr>
            <w:r w:rsidRPr="00887822">
              <w:rPr>
                <w:rFonts w:ascii="Calibri" w:hAnsi="Calibri"/>
                <w:sz w:val="22"/>
                <w:szCs w:val="22"/>
              </w:rPr>
              <w:t xml:space="preserve">Feasibility of laparoscopic high-intensity focused ultrasound treatment for patients with uterine localized adenomyosis. </w:t>
            </w:r>
            <w:r w:rsidRPr="00887822">
              <w:rPr>
                <w:rFonts w:ascii="Calibri" w:hAnsi="Calibri"/>
                <w:i/>
                <w:sz w:val="22"/>
                <w:szCs w:val="22"/>
              </w:rPr>
              <w:t>(30 patients, Sep.-Dec.2002)</w:t>
            </w:r>
            <w:r w:rsidRPr="00887822">
              <w:rPr>
                <w:rFonts w:ascii="Calibri" w:hAnsi="Calibri"/>
                <w:sz w:val="20"/>
                <w:szCs w:val="20"/>
              </w:rPr>
              <w:t>Yang Z, Cao YD, Hu LN, Wang ZB</w:t>
            </w:r>
          </w:p>
          <w:p w:rsidR="00704D2D" w:rsidRPr="00887822" w:rsidRDefault="00704D2D" w:rsidP="00F22C36">
            <w:pPr>
              <w:shd w:val="clear" w:color="auto" w:fill="FFFFFF"/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sz w:val="20"/>
                <w:szCs w:val="20"/>
              </w:rPr>
              <w:t>Fertil</w:t>
            </w:r>
            <w:r w:rsidRPr="00887822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Pr="00887822">
              <w:rPr>
                <w:rFonts w:ascii="Calibri" w:hAnsi="Calibri"/>
                <w:sz w:val="20"/>
                <w:szCs w:val="20"/>
              </w:rPr>
              <w:t>Steril. 2009 Jun;91(6):2338-43.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298450"/>
                  <wp:effectExtent l="0" t="0" r="0" b="0"/>
                  <wp:docPr id="231" name="图片 75" descr="box_pubMed_log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_pubM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2D" w:rsidRPr="00887822" w:rsidRDefault="00704D2D" w:rsidP="00F22C36">
            <w:pPr>
              <w:spacing w:line="210" w:lineRule="atLeast"/>
              <w:rPr>
                <w:rFonts w:ascii="Calibri" w:hAnsi="Calibri"/>
                <w:noProof/>
                <w:sz w:val="22"/>
              </w:rPr>
            </w:pPr>
            <w:r w:rsidRPr="00887822">
              <w:rPr>
                <w:rFonts w:ascii="Calibri" w:hAnsi="Calibri"/>
                <w:noProof/>
                <w:sz w:val="22"/>
                <w:szCs w:val="22"/>
              </w:rPr>
              <w:t>4.426</w:t>
            </w:r>
          </w:p>
        </w:tc>
      </w:tr>
    </w:tbl>
    <w:p w:rsidR="00704D2D" w:rsidRDefault="00704D2D" w:rsidP="00704D2D">
      <w:pPr>
        <w:shd w:val="clear" w:color="auto" w:fill="FFFFFF"/>
        <w:spacing w:line="210" w:lineRule="atLeast"/>
        <w:rPr>
          <w:rFonts w:eastAsiaTheme="minorEastAsia"/>
          <w:sz w:val="20"/>
          <w:szCs w:val="20"/>
        </w:rPr>
      </w:pPr>
    </w:p>
    <w:sectPr w:rsidR="00704D2D" w:rsidSect="00AD218F">
      <w:footerReference w:type="default" r:id="rId36"/>
      <w:pgSz w:w="11906" w:h="16838"/>
      <w:pgMar w:top="720" w:right="720" w:bottom="720" w:left="720" w:header="0" w:footer="0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D7" w:rsidRDefault="00EE6CD7" w:rsidP="00704D2D">
      <w:pPr>
        <w:spacing w:after="0" w:line="240" w:lineRule="auto"/>
      </w:pPr>
      <w:r>
        <w:separator/>
      </w:r>
    </w:p>
  </w:endnote>
  <w:endnote w:type="continuationSeparator" w:id="1">
    <w:p w:rsidR="00EE6CD7" w:rsidRDefault="00EE6CD7" w:rsidP="0070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D0" w:rsidRDefault="0004688B">
    <w:pPr>
      <w:pStyle w:val="a4"/>
      <w:jc w:val="center"/>
    </w:pPr>
    <w:r>
      <w:fldChar w:fldCharType="begin"/>
    </w:r>
    <w:r w:rsidR="007737DA">
      <w:instrText>PAGE   \* MERGEFORMAT</w:instrText>
    </w:r>
    <w:r>
      <w:fldChar w:fldCharType="separate"/>
    </w:r>
    <w:r w:rsidR="00644BB6" w:rsidRPr="00644BB6">
      <w:rPr>
        <w:noProof/>
        <w:lang w:val="ko-KR"/>
      </w:rPr>
      <w:t>-</w:t>
    </w:r>
    <w:r w:rsidR="00644BB6">
      <w:rPr>
        <w:noProof/>
      </w:rPr>
      <w:t xml:space="preserve"> 3 -</w:t>
    </w:r>
    <w:r>
      <w:fldChar w:fldCharType="end"/>
    </w:r>
  </w:p>
  <w:p w:rsidR="009B39D0" w:rsidRDefault="00EE6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D7" w:rsidRDefault="00EE6CD7" w:rsidP="00704D2D">
      <w:pPr>
        <w:spacing w:after="0" w:line="240" w:lineRule="auto"/>
      </w:pPr>
      <w:r>
        <w:separator/>
      </w:r>
    </w:p>
  </w:footnote>
  <w:footnote w:type="continuationSeparator" w:id="1">
    <w:p w:rsidR="00EE6CD7" w:rsidRDefault="00EE6CD7" w:rsidP="0070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483"/>
    <w:multiLevelType w:val="hybridMultilevel"/>
    <w:tmpl w:val="A0DEDEEE"/>
    <w:lvl w:ilvl="0" w:tplc="E4D69774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454030A"/>
    <w:multiLevelType w:val="hybridMultilevel"/>
    <w:tmpl w:val="CF9C2E20"/>
    <w:lvl w:ilvl="0" w:tplc="511C1458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680D45"/>
    <w:multiLevelType w:val="hybridMultilevel"/>
    <w:tmpl w:val="8AE4AF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D2D"/>
    <w:rsid w:val="0004688B"/>
    <w:rsid w:val="00644BB6"/>
    <w:rsid w:val="00704D2D"/>
    <w:rsid w:val="007737DA"/>
    <w:rsid w:val="00E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160" w:line="312" w:lineRule="auto"/>
    </w:pPr>
    <w:rPr>
      <w:rFonts w:ascii="等线" w:eastAsia="等线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D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D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4D2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4D2D"/>
    <w:rPr>
      <w:rFonts w:ascii="等线" w:eastAsia="等线" w:hAnsi="等线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27478340" TargetMode="External"/><Relationship Id="rId18" Type="http://schemas.openxmlformats.org/officeDocument/2006/relationships/hyperlink" Target="https://www.ncbi.nlm.nih.gov/pubmed/26093678" TargetMode="External"/><Relationship Id="rId26" Type="http://schemas.openxmlformats.org/officeDocument/2006/relationships/hyperlink" Target="https://www.ncbi.nlm.nih.gov/pubmed/260658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Xiao%20X%5BAuthor%5D&amp;cauthor=true&amp;cauthor_uid=26065820" TargetMode="External"/><Relationship Id="rId34" Type="http://schemas.openxmlformats.org/officeDocument/2006/relationships/hyperlink" Target="https://www.ncbi.nlm.nih.gov/pubmed/19683943" TargetMode="External"/><Relationship Id="rId7" Type="http://schemas.openxmlformats.org/officeDocument/2006/relationships/hyperlink" Target="https://www.ncbi.nlm.nih.gov/pubmed/26251996" TargetMode="External"/><Relationship Id="rId12" Type="http://schemas.openxmlformats.org/officeDocument/2006/relationships/hyperlink" Target="https://www.ncbi.nlm.nih.gov/pubmed/?term=28267526" TargetMode="External"/><Relationship Id="rId17" Type="http://schemas.openxmlformats.org/officeDocument/2006/relationships/hyperlink" Target="https://www.ncbi.nlm.nih.gov/pubmed/26367457" TargetMode="External"/><Relationship Id="rId25" Type="http://schemas.openxmlformats.org/officeDocument/2006/relationships/hyperlink" Target="https://www.ncbi.nlm.nih.gov/pubmed/?term=Xiong%20Y%5BAuthor%5D&amp;cauthor=true&amp;cauthor_uid=26065820" TargetMode="External"/><Relationship Id="rId33" Type="http://schemas.openxmlformats.org/officeDocument/2006/relationships/hyperlink" Target="https://www.ncbi.nlm.nih.gov/pubmed/2106772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6380007" TargetMode="External"/><Relationship Id="rId20" Type="http://schemas.openxmlformats.org/officeDocument/2006/relationships/hyperlink" Target="https://www.ncbi.nlm.nih.gov/pubmed/?term=Chen%20L%5BAuthor%5D&amp;cauthor=true&amp;cauthor_uid=26065820" TargetMode="External"/><Relationship Id="rId29" Type="http://schemas.openxmlformats.org/officeDocument/2006/relationships/hyperlink" Target="https://www.ncbi.nlm.nih.gov/pubmed/?term=251549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8069193" TargetMode="External"/><Relationship Id="rId24" Type="http://schemas.openxmlformats.org/officeDocument/2006/relationships/hyperlink" Target="https://www.ncbi.nlm.nih.gov/pubmed/?term=Zou%20M%5BAuthor%5D&amp;cauthor=true&amp;cauthor_uid=26065820" TargetMode="External"/><Relationship Id="rId32" Type="http://schemas.openxmlformats.org/officeDocument/2006/relationships/hyperlink" Target="https://www.ncbi.nlm.nih.gov/pubmed/2171922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6817877" TargetMode="External"/><Relationship Id="rId23" Type="http://schemas.openxmlformats.org/officeDocument/2006/relationships/hyperlink" Target="https://www.ncbi.nlm.nih.gov/pubmed/?term=Wu%20C%5BAuthor%5D&amp;cauthor=true&amp;cauthor_uid=26065820" TargetMode="External"/><Relationship Id="rId28" Type="http://schemas.openxmlformats.org/officeDocument/2006/relationships/hyperlink" Target="https://www.ncbi.nlm.nih.gov/pubmed/2590610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cbi.nlm.nih.gov/pubmed/20610999" TargetMode="External"/><Relationship Id="rId19" Type="http://schemas.openxmlformats.org/officeDocument/2006/relationships/hyperlink" Target="https://www.ncbi.nlm.nih.gov/pubmed/26072367" TargetMode="External"/><Relationship Id="rId31" Type="http://schemas.openxmlformats.org/officeDocument/2006/relationships/hyperlink" Target="https://www.ncbi.nlm.nih.gov/pubmed/24380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5609456" TargetMode="External"/><Relationship Id="rId14" Type="http://schemas.openxmlformats.org/officeDocument/2006/relationships/hyperlink" Target="https://www.ncbi.nlm.nih.gov/pubmed/27385316" TargetMode="External"/><Relationship Id="rId22" Type="http://schemas.openxmlformats.org/officeDocument/2006/relationships/hyperlink" Target="https://www.ncbi.nlm.nih.gov/pubmed/?term=Wang%20Q%5BAuthor%5D&amp;cauthor=true&amp;cauthor_uid=26065820" TargetMode="External"/><Relationship Id="rId27" Type="http://schemas.openxmlformats.org/officeDocument/2006/relationships/hyperlink" Target="https://www.ncbi.nlm.nih.gov/pubmed/26050604" TargetMode="External"/><Relationship Id="rId30" Type="http://schemas.openxmlformats.org/officeDocument/2006/relationships/hyperlink" Target="https://www.ncbi.nlm.nih.gov/pubmed/24951357" TargetMode="External"/><Relationship Id="rId35" Type="http://schemas.openxmlformats.org/officeDocument/2006/relationships/hyperlink" Target="https://www.ncbi.nlm.nih.gov/pubmed/1844052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>haifu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叶国印</dc:creator>
  <cp:keywords/>
  <dc:description/>
  <cp:lastModifiedBy>叶国印</cp:lastModifiedBy>
  <cp:revision>3</cp:revision>
  <dcterms:created xsi:type="dcterms:W3CDTF">2019-01-04T07:50:00Z</dcterms:created>
  <dcterms:modified xsi:type="dcterms:W3CDTF">2019-01-04T07:51:00Z</dcterms:modified>
</cp:coreProperties>
</file>